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8F37D1">
        <w:rPr>
          <w:rFonts w:ascii="Georgia" w:hAnsi="Georgia" w:cs="Times New Roman"/>
          <w:noProof/>
          <w:szCs w:val="20"/>
        </w:rPr>
        <w:t>Tuesday, April 09,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035A55" w:rsidRDefault="002A4F94" w:rsidP="00035A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Native American Skills Workshop for Kids at Dickson Mounds May 11</w:t>
      </w:r>
    </w:p>
    <w:p w:rsidR="007B2978" w:rsidRDefault="007B2978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94" w:rsidRPr="002A4F94" w:rsidRDefault="00035A55" w:rsidP="002A4F94">
      <w:pPr>
        <w:pStyle w:val="NormalWeb"/>
        <w:rPr>
          <w:rFonts w:eastAsia="Times New Roman"/>
        </w:rPr>
      </w:pPr>
      <w:r w:rsidRPr="00E22590">
        <w:rPr>
          <w:rFonts w:eastAsia="Times New Roman"/>
        </w:rPr>
        <w:t>LEWISTOWN, IL – At Dickson Mo</w:t>
      </w:r>
      <w:r w:rsidR="001C75FF">
        <w:rPr>
          <w:rFonts w:eastAsia="Times New Roman"/>
        </w:rPr>
        <w:t>unds Museum on Saturday</w:t>
      </w:r>
      <w:r w:rsidR="007B2978">
        <w:rPr>
          <w:rFonts w:eastAsia="Times New Roman"/>
        </w:rPr>
        <w:t xml:space="preserve">, </w:t>
      </w:r>
      <w:r w:rsidR="002A4F94">
        <w:rPr>
          <w:rFonts w:eastAsia="Times New Roman"/>
        </w:rPr>
        <w:t>May 11 from 9:00 a.m.-12:00 p.m.</w:t>
      </w:r>
      <w:r w:rsidR="00BC2276">
        <w:rPr>
          <w:rFonts w:eastAsia="Times New Roman"/>
        </w:rPr>
        <w:t xml:space="preserve">, </w:t>
      </w:r>
      <w:r w:rsidR="002A4F94">
        <w:rPr>
          <w:rFonts w:eastAsia="Times New Roman"/>
        </w:rPr>
        <w:t>a new Kid’s Workshop</w:t>
      </w:r>
      <w:r w:rsidR="00B84101">
        <w:rPr>
          <w:rFonts w:eastAsia="Times New Roman"/>
        </w:rPr>
        <w:t xml:space="preserve"> “Native American Skills-From Forest to Food”</w:t>
      </w:r>
      <w:r w:rsidR="002A4F94">
        <w:rPr>
          <w:rFonts w:eastAsia="Times New Roman"/>
        </w:rPr>
        <w:t xml:space="preserve"> will focus on implementing ancient Native American skills for hunting.  </w:t>
      </w:r>
      <w:r w:rsidR="002A4F94" w:rsidRPr="002A4F94">
        <w:rPr>
          <w:rFonts w:eastAsia="Times New Roman"/>
        </w:rPr>
        <w:t>Participants will learn to track animals, create and throw a spear using an atlatl, and cook food over an open fire.  The program will include a flint-knapping demonstration as well as a fire-starting demonstration to showcase the primitive skills required to survive.</w:t>
      </w:r>
    </w:p>
    <w:p w:rsidR="002A4F94" w:rsidRPr="002A4F94" w:rsidRDefault="002A4F94" w:rsidP="002A4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94">
        <w:rPr>
          <w:rFonts w:ascii="Times New Roman" w:eastAsia="Times New Roman" w:hAnsi="Times New Roman" w:cs="Times New Roman"/>
          <w:sz w:val="24"/>
          <w:szCs w:val="24"/>
        </w:rPr>
        <w:t xml:space="preserve">Registration is required by May </w:t>
      </w:r>
      <w:r w:rsidR="00BC2276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Pr="002A4F94">
        <w:rPr>
          <w:rFonts w:ascii="Times New Roman" w:eastAsia="Times New Roman" w:hAnsi="Times New Roman" w:cs="Times New Roman"/>
          <w:sz w:val="24"/>
          <w:szCs w:val="24"/>
        </w:rPr>
        <w:t xml:space="preserve">and space is limited.  The workshop is for kids ages 9-16 years old and parents/adult guardians are welcome to participate.  Activities and topics are subject to change depending on weather conditions.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Dress appropriately for this outdoor activity.  </w:t>
      </w:r>
      <w:r w:rsidRPr="002A4F94">
        <w:rPr>
          <w:rFonts w:ascii="Times New Roman" w:eastAsia="Times New Roman" w:hAnsi="Times New Roman" w:cs="Times New Roman"/>
          <w:sz w:val="24"/>
          <w:szCs w:val="24"/>
        </w:rPr>
        <w:t>Call the Museum at (309) 547-3721 to register or for more information.</w:t>
      </w:r>
    </w:p>
    <w:p w:rsidR="00406521" w:rsidRPr="00E22590" w:rsidRDefault="00406521" w:rsidP="004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8FE" w:rsidRDefault="004368FE" w:rsidP="003D794E">
      <w:pPr>
        <w:spacing w:after="0"/>
        <w:rPr>
          <w:rFonts w:ascii="Georgia" w:hAnsi="Georgia" w:cs="Times New Roman"/>
          <w:szCs w:val="20"/>
        </w:rPr>
      </w:pPr>
    </w:p>
    <w:p w:rsidR="00103317" w:rsidRPr="003D794E" w:rsidRDefault="00103317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  <w:t>###</w:t>
      </w:r>
      <w:bookmarkStart w:id="0" w:name="_GoBack"/>
      <w:bookmarkEnd w:id="0"/>
    </w:p>
    <w:sectPr w:rsidR="00103317" w:rsidRPr="003D794E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2D" w:rsidRDefault="00FF242D" w:rsidP="00DA2842">
      <w:pPr>
        <w:spacing w:after="0" w:line="240" w:lineRule="auto"/>
      </w:pPr>
      <w:r>
        <w:separator/>
      </w:r>
    </w:p>
  </w:endnote>
  <w:endnote w:type="continuationSeparator" w:id="0">
    <w:p w:rsidR="00FF242D" w:rsidRDefault="00FF242D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2D" w:rsidRDefault="00FF242D" w:rsidP="00DA2842">
      <w:pPr>
        <w:spacing w:after="0" w:line="240" w:lineRule="auto"/>
      </w:pPr>
      <w:r>
        <w:separator/>
      </w:r>
    </w:p>
  </w:footnote>
  <w:footnote w:type="continuationSeparator" w:id="0">
    <w:p w:rsidR="00FF242D" w:rsidRDefault="00FF242D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21BFE"/>
    <w:rsid w:val="00031D99"/>
    <w:rsid w:val="00035A55"/>
    <w:rsid w:val="0004443B"/>
    <w:rsid w:val="00047FA1"/>
    <w:rsid w:val="000530FD"/>
    <w:rsid w:val="00082F34"/>
    <w:rsid w:val="000A70CF"/>
    <w:rsid w:val="00103317"/>
    <w:rsid w:val="00111EBE"/>
    <w:rsid w:val="00166BA2"/>
    <w:rsid w:val="001A66DB"/>
    <w:rsid w:val="001A6DE5"/>
    <w:rsid w:val="001C75FF"/>
    <w:rsid w:val="002433FF"/>
    <w:rsid w:val="002846F1"/>
    <w:rsid w:val="002855F5"/>
    <w:rsid w:val="002A4F94"/>
    <w:rsid w:val="002D2901"/>
    <w:rsid w:val="00302A3B"/>
    <w:rsid w:val="00315539"/>
    <w:rsid w:val="003508EA"/>
    <w:rsid w:val="003626B6"/>
    <w:rsid w:val="003D7157"/>
    <w:rsid w:val="003D794E"/>
    <w:rsid w:val="003E462B"/>
    <w:rsid w:val="00406521"/>
    <w:rsid w:val="00413CE1"/>
    <w:rsid w:val="0043335E"/>
    <w:rsid w:val="004368FE"/>
    <w:rsid w:val="00457879"/>
    <w:rsid w:val="004E491C"/>
    <w:rsid w:val="00586F17"/>
    <w:rsid w:val="005B03D7"/>
    <w:rsid w:val="005B154C"/>
    <w:rsid w:val="005C2DFC"/>
    <w:rsid w:val="00605D13"/>
    <w:rsid w:val="0061078D"/>
    <w:rsid w:val="00612DC5"/>
    <w:rsid w:val="00624925"/>
    <w:rsid w:val="0062689B"/>
    <w:rsid w:val="0063176D"/>
    <w:rsid w:val="00640D0A"/>
    <w:rsid w:val="00661695"/>
    <w:rsid w:val="006B52A5"/>
    <w:rsid w:val="006E16B0"/>
    <w:rsid w:val="006F73E6"/>
    <w:rsid w:val="00702B78"/>
    <w:rsid w:val="00734883"/>
    <w:rsid w:val="00796876"/>
    <w:rsid w:val="007B2978"/>
    <w:rsid w:val="007D2C6D"/>
    <w:rsid w:val="007E7DA0"/>
    <w:rsid w:val="00826A26"/>
    <w:rsid w:val="008530CA"/>
    <w:rsid w:val="008867FF"/>
    <w:rsid w:val="008964FE"/>
    <w:rsid w:val="008A1073"/>
    <w:rsid w:val="008B2179"/>
    <w:rsid w:val="008D5835"/>
    <w:rsid w:val="008D6BA0"/>
    <w:rsid w:val="008E1103"/>
    <w:rsid w:val="008E3EF8"/>
    <w:rsid w:val="008F37D1"/>
    <w:rsid w:val="00911749"/>
    <w:rsid w:val="0095696B"/>
    <w:rsid w:val="00962448"/>
    <w:rsid w:val="00962BD2"/>
    <w:rsid w:val="009713C2"/>
    <w:rsid w:val="00972F90"/>
    <w:rsid w:val="00995E79"/>
    <w:rsid w:val="009B188D"/>
    <w:rsid w:val="009C0432"/>
    <w:rsid w:val="00A04D1E"/>
    <w:rsid w:val="00A106C7"/>
    <w:rsid w:val="00A22922"/>
    <w:rsid w:val="00A95DB8"/>
    <w:rsid w:val="00AE4E15"/>
    <w:rsid w:val="00B452FD"/>
    <w:rsid w:val="00B47A51"/>
    <w:rsid w:val="00B84101"/>
    <w:rsid w:val="00B84DEA"/>
    <w:rsid w:val="00BC2276"/>
    <w:rsid w:val="00BD6642"/>
    <w:rsid w:val="00BF5386"/>
    <w:rsid w:val="00C36A08"/>
    <w:rsid w:val="00C45E61"/>
    <w:rsid w:val="00C832C2"/>
    <w:rsid w:val="00C85A43"/>
    <w:rsid w:val="00CA604D"/>
    <w:rsid w:val="00CC295F"/>
    <w:rsid w:val="00CF7C49"/>
    <w:rsid w:val="00D137AC"/>
    <w:rsid w:val="00D511EA"/>
    <w:rsid w:val="00D83D25"/>
    <w:rsid w:val="00DA2842"/>
    <w:rsid w:val="00DF0669"/>
    <w:rsid w:val="00DF2227"/>
    <w:rsid w:val="00DF29B5"/>
    <w:rsid w:val="00E01CC3"/>
    <w:rsid w:val="00E37CF7"/>
    <w:rsid w:val="00E61A61"/>
    <w:rsid w:val="00E81A10"/>
    <w:rsid w:val="00E96D86"/>
    <w:rsid w:val="00EA16F1"/>
    <w:rsid w:val="00EB61B6"/>
    <w:rsid w:val="00EC60AB"/>
    <w:rsid w:val="00F179D6"/>
    <w:rsid w:val="00F321AA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49FEBD-B93C-4E55-BD1F-44AC1F66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2019-04-09T21:45:00Z</dcterms:created>
  <dcterms:modified xsi:type="dcterms:W3CDTF">2019-04-09T21:45:00Z</dcterms:modified>
</cp:coreProperties>
</file>