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6853AF" w:rsidP="003D794E">
      <w:pPr>
        <w:spacing w:after="0"/>
        <w:rPr>
          <w:rFonts w:ascii="Georgia" w:hAnsi="Georgia" w:cs="Times New Roman"/>
          <w:szCs w:val="20"/>
        </w:rPr>
      </w:pPr>
      <w:r>
        <w:rPr>
          <w:rFonts w:ascii="Georgia" w:hAnsi="Georgia" w:cs="Times New Roman"/>
          <w:szCs w:val="20"/>
        </w:rPr>
        <w:t>May 1</w:t>
      </w:r>
      <w:r w:rsidR="00267AE7">
        <w:rPr>
          <w:rFonts w:ascii="Georgia" w:hAnsi="Georgia" w:cs="Times New Roman"/>
          <w:szCs w:val="20"/>
        </w:rPr>
        <w:t>, 2018</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E2AE1" w:rsidRDefault="008E2AE1" w:rsidP="008E2AE1">
      <w:pPr>
        <w:spacing w:after="0"/>
        <w:rPr>
          <w:rFonts w:ascii="Georgia" w:hAnsi="Georgia" w:cs="Times New Roman"/>
          <w:szCs w:val="20"/>
        </w:rPr>
      </w:pPr>
      <w:r>
        <w:rPr>
          <w:rFonts w:ascii="Georgia" w:hAnsi="Georgia" w:cs="Times New Roman"/>
          <w:szCs w:val="20"/>
        </w:rPr>
        <w:t>Karen Everingham</w:t>
      </w:r>
    </w:p>
    <w:p w:rsidR="008E2AE1" w:rsidRDefault="008E2AE1" w:rsidP="008E2AE1">
      <w:pPr>
        <w:spacing w:after="0"/>
        <w:rPr>
          <w:rFonts w:ascii="Georgia" w:hAnsi="Georgia" w:cs="Times New Roman"/>
          <w:szCs w:val="20"/>
        </w:rPr>
      </w:pPr>
      <w:r w:rsidRPr="00AD1A5B">
        <w:rPr>
          <w:rFonts w:ascii="Georgia" w:hAnsi="Georgia" w:cs="Times New Roman"/>
          <w:szCs w:val="20"/>
        </w:rPr>
        <w:t>Karen.Everingham@illinos.gov</w:t>
      </w:r>
    </w:p>
    <w:p w:rsidR="008E2AE1" w:rsidRDefault="008E2AE1" w:rsidP="008E2AE1">
      <w:pPr>
        <w:spacing w:after="0"/>
        <w:rPr>
          <w:rFonts w:ascii="Georgia" w:hAnsi="Georgia" w:cs="Times New Roman"/>
          <w:szCs w:val="20"/>
        </w:rPr>
      </w:pPr>
      <w:r>
        <w:rPr>
          <w:rFonts w:ascii="Georgia" w:hAnsi="Georgia" w:cs="Times New Roman"/>
          <w:szCs w:val="20"/>
        </w:rPr>
        <w:t>217-</w:t>
      </w:r>
      <w:bookmarkStart w:id="0" w:name="_GoBack"/>
      <w:r>
        <w:rPr>
          <w:rFonts w:ascii="Georgia" w:hAnsi="Georgia" w:cs="Times New Roman"/>
          <w:szCs w:val="20"/>
        </w:rPr>
        <w:t>782-5949</w:t>
      </w:r>
    </w:p>
    <w:bookmarkEnd w:id="0"/>
    <w:p w:rsidR="008E2AE1" w:rsidRDefault="008E2AE1" w:rsidP="008048A8">
      <w:pPr>
        <w:spacing w:after="0"/>
        <w:rPr>
          <w:rFonts w:ascii="Georgia" w:hAnsi="Georgia" w:cs="Times New Roman"/>
          <w:b/>
          <w:sz w:val="28"/>
          <w:szCs w:val="28"/>
        </w:rPr>
      </w:pPr>
    </w:p>
    <w:p w:rsidR="009A66DB" w:rsidRPr="009A66DB" w:rsidRDefault="009A66DB" w:rsidP="009A66DB">
      <w:pPr>
        <w:pStyle w:val="NoSpacing"/>
        <w:jc w:val="center"/>
        <w:rPr>
          <w:rFonts w:ascii="Arial" w:hAnsi="Arial" w:cs="Arial"/>
          <w:b/>
          <w:sz w:val="32"/>
          <w:szCs w:val="32"/>
        </w:rPr>
      </w:pPr>
      <w:r>
        <w:rPr>
          <w:rFonts w:ascii="Arial" w:hAnsi="Arial" w:cs="Arial"/>
          <w:b/>
          <w:sz w:val="32"/>
          <w:szCs w:val="32"/>
        </w:rPr>
        <w:t xml:space="preserve">Music at the Museum </w:t>
      </w:r>
      <w:r w:rsidRPr="009A66DB">
        <w:rPr>
          <w:rFonts w:ascii="Arial" w:hAnsi="Arial" w:cs="Arial"/>
          <w:b/>
          <w:sz w:val="32"/>
          <w:szCs w:val="32"/>
        </w:rPr>
        <w:t xml:space="preserve">Features Greg </w:t>
      </w:r>
      <w:proofErr w:type="spellStart"/>
      <w:r w:rsidRPr="009A66DB">
        <w:rPr>
          <w:rFonts w:ascii="Arial" w:hAnsi="Arial" w:cs="Arial"/>
          <w:b/>
          <w:sz w:val="32"/>
          <w:szCs w:val="32"/>
        </w:rPr>
        <w:t>Pasenko</w:t>
      </w:r>
      <w:proofErr w:type="spellEnd"/>
      <w:r w:rsidRPr="009A66DB">
        <w:rPr>
          <w:rFonts w:ascii="Arial" w:hAnsi="Arial" w:cs="Arial"/>
          <w:b/>
          <w:sz w:val="32"/>
          <w:szCs w:val="32"/>
        </w:rPr>
        <w:t xml:space="preserve"> and Diane </w:t>
      </w:r>
      <w:proofErr w:type="spellStart"/>
      <w:r w:rsidRPr="009A66DB">
        <w:rPr>
          <w:rFonts w:ascii="Arial" w:hAnsi="Arial" w:cs="Arial"/>
          <w:b/>
          <w:sz w:val="32"/>
          <w:szCs w:val="32"/>
        </w:rPr>
        <w:t>Deline</w:t>
      </w:r>
      <w:proofErr w:type="spellEnd"/>
      <w:r w:rsidRPr="009A66DB">
        <w:rPr>
          <w:rFonts w:ascii="Arial" w:hAnsi="Arial" w:cs="Arial"/>
          <w:b/>
          <w:sz w:val="32"/>
          <w:szCs w:val="32"/>
        </w:rPr>
        <w:t xml:space="preserve"> on May 10 at the Illi</w:t>
      </w:r>
      <w:r>
        <w:rPr>
          <w:rFonts w:ascii="Arial" w:hAnsi="Arial" w:cs="Arial"/>
          <w:b/>
          <w:sz w:val="32"/>
          <w:szCs w:val="32"/>
        </w:rPr>
        <w:t>nois State Museum</w:t>
      </w:r>
    </w:p>
    <w:p w:rsidR="009A66DB" w:rsidRDefault="009A66DB" w:rsidP="009A66DB">
      <w:pPr>
        <w:pStyle w:val="NoSpacing"/>
        <w:rPr>
          <w:rFonts w:ascii="Times New Roman" w:hAnsi="Times New Roman" w:cs="Times New Roman"/>
          <w:sz w:val="24"/>
          <w:szCs w:val="24"/>
        </w:rPr>
      </w:pPr>
    </w:p>
    <w:p w:rsidR="009A66DB" w:rsidRDefault="009A66DB" w:rsidP="009A66DB">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96DE51" wp14:editId="5ADBB5D9">
            <wp:extent cx="2057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nko_and_deline.jpg"/>
                    <pic:cNvPicPr/>
                  </pic:nvPicPr>
                  <pic:blipFill>
                    <a:blip r:embed="rId9">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inline>
        </w:drawing>
      </w:r>
    </w:p>
    <w:p w:rsidR="009A66DB" w:rsidRDefault="009A66DB" w:rsidP="009A66DB">
      <w:pPr>
        <w:pStyle w:val="NoSpacing"/>
        <w:rPr>
          <w:rFonts w:ascii="Times New Roman" w:hAnsi="Times New Roman" w:cs="Times New Roman"/>
          <w:sz w:val="24"/>
          <w:szCs w:val="24"/>
        </w:rPr>
      </w:pPr>
    </w:p>
    <w:p w:rsidR="009A66DB" w:rsidRDefault="009A66DB" w:rsidP="009A66DB">
      <w:pPr>
        <w:pStyle w:val="NoSpacing"/>
        <w:rPr>
          <w:rFonts w:ascii="Times New Roman" w:hAnsi="Times New Roman" w:cs="Times New Roman"/>
          <w:sz w:val="24"/>
          <w:szCs w:val="24"/>
        </w:rPr>
      </w:pPr>
      <w:r>
        <w:rPr>
          <w:rFonts w:ascii="Times New Roman" w:hAnsi="Times New Roman" w:cs="Times New Roman"/>
          <w:sz w:val="24"/>
          <w:szCs w:val="24"/>
        </w:rPr>
        <w:t xml:space="preserve">SPRINGFIELD, IL – The Illinois State Museum’s monthly “Music at the Museum” concert series on Thursday, May 10 at 7:00 p.m. will feature jazz from the husband and wife team of Greg </w:t>
      </w:r>
      <w:proofErr w:type="spellStart"/>
      <w:r>
        <w:rPr>
          <w:rFonts w:ascii="Times New Roman" w:hAnsi="Times New Roman" w:cs="Times New Roman"/>
          <w:sz w:val="24"/>
          <w:szCs w:val="24"/>
        </w:rPr>
        <w:t>Pasenko</w:t>
      </w:r>
      <w:proofErr w:type="spellEnd"/>
      <w:r>
        <w:rPr>
          <w:rFonts w:ascii="Times New Roman" w:hAnsi="Times New Roman" w:cs="Times New Roman"/>
          <w:sz w:val="24"/>
          <w:szCs w:val="24"/>
        </w:rPr>
        <w:t xml:space="preserve"> and Diane </w:t>
      </w:r>
      <w:proofErr w:type="spellStart"/>
      <w:r>
        <w:rPr>
          <w:rFonts w:ascii="Times New Roman" w:hAnsi="Times New Roman" w:cs="Times New Roman"/>
          <w:sz w:val="24"/>
          <w:szCs w:val="24"/>
        </w:rPr>
        <w:t>Deline</w:t>
      </w:r>
      <w:proofErr w:type="spellEnd"/>
      <w:r>
        <w:rPr>
          <w:rFonts w:ascii="Times New Roman" w:hAnsi="Times New Roman" w:cs="Times New Roman"/>
          <w:sz w:val="24"/>
          <w:szCs w:val="24"/>
        </w:rPr>
        <w:t>.</w:t>
      </w:r>
    </w:p>
    <w:p w:rsidR="009A66DB" w:rsidRPr="009A66DB" w:rsidRDefault="009A66DB" w:rsidP="009A66DB">
      <w:pPr>
        <w:pStyle w:val="NoSpacing"/>
        <w:rPr>
          <w:rFonts w:ascii="Times New Roman" w:hAnsi="Times New Roman" w:cs="Times New Roman"/>
          <w:sz w:val="24"/>
          <w:szCs w:val="24"/>
        </w:rPr>
      </w:pPr>
    </w:p>
    <w:p w:rsidR="009A66DB" w:rsidRPr="009A66DB" w:rsidRDefault="009A66DB" w:rsidP="009A66DB">
      <w:pPr>
        <w:pStyle w:val="NoSpacing"/>
        <w:rPr>
          <w:rFonts w:ascii="Times New Roman" w:hAnsi="Times New Roman" w:cs="Times New Roman"/>
          <w:sz w:val="24"/>
          <w:szCs w:val="24"/>
        </w:rPr>
      </w:pPr>
      <w:r w:rsidRPr="009A66DB">
        <w:rPr>
          <w:rFonts w:ascii="Times New Roman" w:hAnsi="Times New Roman" w:cs="Times New Roman"/>
          <w:sz w:val="24"/>
          <w:szCs w:val="24"/>
        </w:rPr>
        <w:t xml:space="preserve">Diane </w:t>
      </w:r>
      <w:proofErr w:type="spellStart"/>
      <w:r w:rsidRPr="009A66DB">
        <w:rPr>
          <w:rFonts w:ascii="Times New Roman" w:hAnsi="Times New Roman" w:cs="Times New Roman"/>
          <w:sz w:val="24"/>
          <w:szCs w:val="24"/>
        </w:rPr>
        <w:t>Delin</w:t>
      </w:r>
      <w:r>
        <w:rPr>
          <w:rFonts w:ascii="Times New Roman" w:hAnsi="Times New Roman" w:cs="Times New Roman"/>
          <w:sz w:val="24"/>
          <w:szCs w:val="24"/>
        </w:rPr>
        <w:t>e</w:t>
      </w:r>
      <w:proofErr w:type="spellEnd"/>
      <w:r w:rsidRPr="009A66DB">
        <w:rPr>
          <w:rFonts w:ascii="Times New Roman" w:hAnsi="Times New Roman" w:cs="Times New Roman"/>
          <w:sz w:val="24"/>
          <w:szCs w:val="24"/>
        </w:rPr>
        <w:t xml:space="preserve"> is a violinist, composer, recording artist and educator.  A form</w:t>
      </w:r>
      <w:r>
        <w:rPr>
          <w:rFonts w:ascii="Times New Roman" w:hAnsi="Times New Roman" w:cs="Times New Roman"/>
          <w:sz w:val="24"/>
          <w:szCs w:val="24"/>
        </w:rPr>
        <w:t xml:space="preserve">er resident of Springfield, </w:t>
      </w:r>
      <w:r w:rsidRPr="009A66DB">
        <w:rPr>
          <w:rFonts w:ascii="Times New Roman" w:hAnsi="Times New Roman" w:cs="Times New Roman"/>
          <w:sz w:val="24"/>
          <w:szCs w:val="24"/>
        </w:rPr>
        <w:t xml:space="preserve">her jazz work has earned her the Downbeat Magazine’s Critics Poll “Rising Star” category four times.  Diane will be joined by Chicago-based </w:t>
      </w:r>
      <w:proofErr w:type="spellStart"/>
      <w:r w:rsidRPr="009A66DB">
        <w:rPr>
          <w:rFonts w:ascii="Times New Roman" w:hAnsi="Times New Roman" w:cs="Times New Roman"/>
          <w:sz w:val="24"/>
          <w:szCs w:val="24"/>
        </w:rPr>
        <w:t>Blujazz</w:t>
      </w:r>
      <w:proofErr w:type="spellEnd"/>
      <w:r w:rsidRPr="009A66DB">
        <w:rPr>
          <w:rFonts w:ascii="Times New Roman" w:hAnsi="Times New Roman" w:cs="Times New Roman"/>
          <w:sz w:val="24"/>
          <w:szCs w:val="24"/>
        </w:rPr>
        <w:t xml:space="preserve"> recording artist Greg </w:t>
      </w:r>
      <w:proofErr w:type="spellStart"/>
      <w:r w:rsidRPr="009A66DB">
        <w:rPr>
          <w:rFonts w:ascii="Times New Roman" w:hAnsi="Times New Roman" w:cs="Times New Roman"/>
          <w:sz w:val="24"/>
          <w:szCs w:val="24"/>
        </w:rPr>
        <w:t>Pasenko</w:t>
      </w:r>
      <w:proofErr w:type="spellEnd"/>
      <w:r w:rsidRPr="009A66DB">
        <w:rPr>
          <w:rFonts w:ascii="Times New Roman" w:hAnsi="Times New Roman" w:cs="Times New Roman"/>
          <w:sz w:val="24"/>
          <w:szCs w:val="24"/>
        </w:rPr>
        <w:t xml:space="preserve">.  </w:t>
      </w:r>
      <w:proofErr w:type="spellStart"/>
      <w:r w:rsidRPr="009A66DB">
        <w:rPr>
          <w:rFonts w:ascii="Times New Roman" w:hAnsi="Times New Roman" w:cs="Times New Roman"/>
          <w:sz w:val="24"/>
          <w:szCs w:val="24"/>
        </w:rPr>
        <w:t>Pasenko</w:t>
      </w:r>
      <w:proofErr w:type="spellEnd"/>
      <w:r w:rsidRPr="009A66DB">
        <w:rPr>
          <w:rFonts w:ascii="Times New Roman" w:hAnsi="Times New Roman" w:cs="Times New Roman"/>
          <w:sz w:val="24"/>
          <w:szCs w:val="24"/>
        </w:rPr>
        <w:t xml:space="preserve"> is a dynamic jazz singer, guitarist, and composer who was featured at a performance for President Clinton. Together, this husband and wife team is both moving and </w:t>
      </w:r>
      <w:r>
        <w:rPr>
          <w:rFonts w:ascii="Times New Roman" w:hAnsi="Times New Roman" w:cs="Times New Roman"/>
          <w:sz w:val="24"/>
          <w:szCs w:val="24"/>
        </w:rPr>
        <w:t xml:space="preserve">intimate, covering vocal jazz standards, </w:t>
      </w:r>
      <w:r w:rsidRPr="009A66DB">
        <w:rPr>
          <w:rFonts w:ascii="Times New Roman" w:hAnsi="Times New Roman" w:cs="Times New Roman"/>
          <w:sz w:val="24"/>
          <w:szCs w:val="24"/>
        </w:rPr>
        <w:t xml:space="preserve">including tunes from “The American Songbook” like </w:t>
      </w:r>
      <w:r>
        <w:rPr>
          <w:rFonts w:ascii="Times New Roman" w:hAnsi="Times New Roman" w:cs="Times New Roman"/>
          <w:sz w:val="24"/>
          <w:szCs w:val="24"/>
        </w:rPr>
        <w:t xml:space="preserve">George Gershwin and Cole Porter, </w:t>
      </w:r>
      <w:r w:rsidRPr="009A66DB">
        <w:rPr>
          <w:rFonts w:ascii="Times New Roman" w:hAnsi="Times New Roman" w:cs="Times New Roman"/>
          <w:sz w:val="24"/>
          <w:szCs w:val="24"/>
        </w:rPr>
        <w:t>as well as original pieces.</w:t>
      </w:r>
    </w:p>
    <w:p w:rsidR="009A66DB" w:rsidRPr="009A66DB" w:rsidRDefault="009A66DB" w:rsidP="009A66DB">
      <w:pPr>
        <w:pStyle w:val="NoSpacing"/>
        <w:rPr>
          <w:rFonts w:ascii="Times New Roman" w:hAnsi="Times New Roman" w:cs="Times New Roman"/>
          <w:sz w:val="24"/>
          <w:szCs w:val="24"/>
        </w:rPr>
      </w:pPr>
    </w:p>
    <w:p w:rsidR="009A66DB" w:rsidRPr="009A66DB" w:rsidRDefault="009A66DB" w:rsidP="009A66DB">
      <w:pPr>
        <w:pStyle w:val="NoSpacing"/>
        <w:rPr>
          <w:rFonts w:ascii="Times New Roman" w:hAnsi="Times New Roman" w:cs="Times New Roman"/>
          <w:sz w:val="24"/>
          <w:szCs w:val="24"/>
        </w:rPr>
      </w:pPr>
      <w:r w:rsidRPr="009A66DB">
        <w:rPr>
          <w:rFonts w:ascii="Times New Roman" w:hAnsi="Times New Roman" w:cs="Times New Roman"/>
          <w:sz w:val="24"/>
          <w:szCs w:val="24"/>
        </w:rPr>
        <w:t>Music at the Museum is a monthly concert series produced by Chris Vallillo featuring the best in contemporary and traditional folk and acoustic music of all styles. Concerts are held the second Thursday of each month at 7:00 p.m. in the Museum auditorium. Tic</w:t>
      </w:r>
      <w:r>
        <w:rPr>
          <w:rFonts w:ascii="Times New Roman" w:hAnsi="Times New Roman" w:cs="Times New Roman"/>
          <w:sz w:val="24"/>
          <w:szCs w:val="24"/>
        </w:rPr>
        <w:t xml:space="preserve">kets are available at the door, priced at </w:t>
      </w:r>
      <w:r w:rsidRPr="009A66DB">
        <w:rPr>
          <w:rFonts w:ascii="Times New Roman" w:hAnsi="Times New Roman" w:cs="Times New Roman"/>
          <w:sz w:val="24"/>
          <w:szCs w:val="24"/>
        </w:rPr>
        <w:t xml:space="preserve">$10 </w:t>
      </w:r>
      <w:r>
        <w:rPr>
          <w:rFonts w:ascii="Times New Roman" w:hAnsi="Times New Roman" w:cs="Times New Roman"/>
          <w:sz w:val="24"/>
          <w:szCs w:val="24"/>
        </w:rPr>
        <w:t xml:space="preserve">for </w:t>
      </w:r>
      <w:r w:rsidRPr="009A66DB">
        <w:rPr>
          <w:rFonts w:ascii="Times New Roman" w:hAnsi="Times New Roman" w:cs="Times New Roman"/>
          <w:sz w:val="24"/>
          <w:szCs w:val="24"/>
        </w:rPr>
        <w:t xml:space="preserve">adults, </w:t>
      </w:r>
      <w:r>
        <w:rPr>
          <w:rFonts w:ascii="Times New Roman" w:hAnsi="Times New Roman" w:cs="Times New Roman"/>
          <w:sz w:val="24"/>
          <w:szCs w:val="24"/>
        </w:rPr>
        <w:t xml:space="preserve">and </w:t>
      </w:r>
      <w:r w:rsidRPr="009A66DB">
        <w:rPr>
          <w:rFonts w:ascii="Times New Roman" w:hAnsi="Times New Roman" w:cs="Times New Roman"/>
          <w:sz w:val="24"/>
          <w:szCs w:val="24"/>
        </w:rPr>
        <w:t xml:space="preserve">$8 </w:t>
      </w:r>
      <w:r>
        <w:rPr>
          <w:rFonts w:ascii="Times New Roman" w:hAnsi="Times New Roman" w:cs="Times New Roman"/>
          <w:sz w:val="24"/>
          <w:szCs w:val="24"/>
        </w:rPr>
        <w:t>for Museum members and c</w:t>
      </w:r>
      <w:r w:rsidRPr="009A66DB">
        <w:rPr>
          <w:rFonts w:ascii="Times New Roman" w:hAnsi="Times New Roman" w:cs="Times New Roman"/>
          <w:sz w:val="24"/>
          <w:szCs w:val="24"/>
        </w:rPr>
        <w:t>hildren under 12</w:t>
      </w:r>
      <w:r>
        <w:rPr>
          <w:rFonts w:ascii="Times New Roman" w:hAnsi="Times New Roman" w:cs="Times New Roman"/>
          <w:sz w:val="24"/>
          <w:szCs w:val="24"/>
        </w:rPr>
        <w:t>.</w:t>
      </w:r>
    </w:p>
    <w:p w:rsidR="009A66DB" w:rsidRDefault="009A66DB" w:rsidP="009A66DB">
      <w:pPr>
        <w:pStyle w:val="NoSpacing"/>
        <w:rPr>
          <w:rFonts w:ascii="Times New Roman" w:hAnsi="Times New Roman" w:cs="Times New Roman"/>
          <w:sz w:val="24"/>
          <w:szCs w:val="24"/>
        </w:rPr>
      </w:pPr>
    </w:p>
    <w:p w:rsidR="00F31DAA" w:rsidRPr="009A66DB" w:rsidRDefault="009A66DB" w:rsidP="00344BA2">
      <w:pPr>
        <w:pStyle w:val="NoSpacing"/>
        <w:rPr>
          <w:rFonts w:ascii="Times New Roman" w:hAnsi="Times New Roman" w:cs="Times New Roman"/>
          <w:color w:val="000000" w:themeColor="text1"/>
          <w:sz w:val="24"/>
          <w:szCs w:val="24"/>
        </w:rPr>
      </w:pPr>
      <w:r w:rsidRPr="009A66DB">
        <w:rPr>
          <w:rFonts w:ascii="Times New Roman" w:hAnsi="Times New Roman" w:cs="Times New Roman"/>
          <w:sz w:val="24"/>
          <w:szCs w:val="24"/>
        </w:rPr>
        <w:t xml:space="preserve">For more information on the featured acts and a full series schedule, visit </w:t>
      </w:r>
      <w:hyperlink r:id="rId10" w:history="1">
        <w:r w:rsidRPr="004922E4">
          <w:rPr>
            <w:rStyle w:val="Hyperlink"/>
            <w:rFonts w:ascii="Times New Roman" w:hAnsi="Times New Roman" w:cs="Times New Roman"/>
            <w:sz w:val="24"/>
            <w:szCs w:val="24"/>
          </w:rPr>
          <w:t>www.ginridge.com/extras/music-at-the-museum</w:t>
        </w:r>
      </w:hyperlink>
      <w:r w:rsidRPr="009A66DB">
        <w:rPr>
          <w:rFonts w:ascii="Times New Roman" w:hAnsi="Times New Roman" w:cs="Times New Roman"/>
          <w:sz w:val="24"/>
          <w:szCs w:val="24"/>
        </w:rPr>
        <w:t>.</w:t>
      </w:r>
    </w:p>
    <w:p w:rsidR="009A66DB" w:rsidRPr="00DE5B7D" w:rsidRDefault="009A66DB" w:rsidP="00344BA2">
      <w:pPr>
        <w:pStyle w:val="NoSpacing"/>
        <w:rPr>
          <w:rFonts w:ascii="Times New Roman" w:hAnsi="Times New Roman" w:cs="Times New Roman"/>
          <w:sz w:val="24"/>
          <w:szCs w:val="24"/>
        </w:rPr>
      </w:pPr>
    </w:p>
    <w:sectPr w:rsidR="009A66DB" w:rsidRPr="00DE5B7D"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05" w:rsidRDefault="00EC6F05" w:rsidP="00DA2842">
      <w:pPr>
        <w:spacing w:after="0" w:line="240" w:lineRule="auto"/>
      </w:pPr>
      <w:r>
        <w:separator/>
      </w:r>
    </w:p>
  </w:endnote>
  <w:endnote w:type="continuationSeparator" w:id="0">
    <w:p w:rsidR="00EC6F05" w:rsidRDefault="00EC6F05"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05" w:rsidRDefault="00EC6F05" w:rsidP="00DA2842">
      <w:pPr>
        <w:spacing w:after="0" w:line="240" w:lineRule="auto"/>
      </w:pPr>
      <w:r>
        <w:separator/>
      </w:r>
    </w:p>
  </w:footnote>
  <w:footnote w:type="continuationSeparator" w:id="0">
    <w:p w:rsidR="00EC6F05" w:rsidRDefault="00EC6F05"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239EB"/>
    <w:rsid w:val="00166BA2"/>
    <w:rsid w:val="00183EDA"/>
    <w:rsid w:val="001A66DB"/>
    <w:rsid w:val="001A6DE5"/>
    <w:rsid w:val="001D495B"/>
    <w:rsid w:val="00220FDC"/>
    <w:rsid w:val="0022448D"/>
    <w:rsid w:val="002433FF"/>
    <w:rsid w:val="00267AE7"/>
    <w:rsid w:val="002E193B"/>
    <w:rsid w:val="00302A3B"/>
    <w:rsid w:val="00315539"/>
    <w:rsid w:val="00332D04"/>
    <w:rsid w:val="00344BA2"/>
    <w:rsid w:val="003469EB"/>
    <w:rsid w:val="003626B6"/>
    <w:rsid w:val="003D7157"/>
    <w:rsid w:val="003D794E"/>
    <w:rsid w:val="003E462B"/>
    <w:rsid w:val="0043335E"/>
    <w:rsid w:val="00457879"/>
    <w:rsid w:val="004B2415"/>
    <w:rsid w:val="004B714E"/>
    <w:rsid w:val="004E02C9"/>
    <w:rsid w:val="00523A8A"/>
    <w:rsid w:val="00586DCC"/>
    <w:rsid w:val="00586F17"/>
    <w:rsid w:val="005A4C43"/>
    <w:rsid w:val="005A6BA8"/>
    <w:rsid w:val="005B03D7"/>
    <w:rsid w:val="005B154C"/>
    <w:rsid w:val="005C45BD"/>
    <w:rsid w:val="006046A0"/>
    <w:rsid w:val="00605D13"/>
    <w:rsid w:val="0061078D"/>
    <w:rsid w:val="00612DC5"/>
    <w:rsid w:val="0063176D"/>
    <w:rsid w:val="00661695"/>
    <w:rsid w:val="006853AF"/>
    <w:rsid w:val="006918ED"/>
    <w:rsid w:val="006B52A5"/>
    <w:rsid w:val="006E16B0"/>
    <w:rsid w:val="00702B78"/>
    <w:rsid w:val="00725A90"/>
    <w:rsid w:val="00734883"/>
    <w:rsid w:val="00776B5D"/>
    <w:rsid w:val="00796876"/>
    <w:rsid w:val="007A69D0"/>
    <w:rsid w:val="008048A8"/>
    <w:rsid w:val="00814968"/>
    <w:rsid w:val="00866FEF"/>
    <w:rsid w:val="008867FF"/>
    <w:rsid w:val="008E1103"/>
    <w:rsid w:val="008E2AE1"/>
    <w:rsid w:val="008E3EF8"/>
    <w:rsid w:val="008E50C7"/>
    <w:rsid w:val="008F233B"/>
    <w:rsid w:val="008F28F1"/>
    <w:rsid w:val="0090036D"/>
    <w:rsid w:val="00911749"/>
    <w:rsid w:val="0095696B"/>
    <w:rsid w:val="00962448"/>
    <w:rsid w:val="00962BD2"/>
    <w:rsid w:val="009713C2"/>
    <w:rsid w:val="00972F90"/>
    <w:rsid w:val="00975833"/>
    <w:rsid w:val="00995E79"/>
    <w:rsid w:val="009A66DB"/>
    <w:rsid w:val="009B188D"/>
    <w:rsid w:val="00A04D1E"/>
    <w:rsid w:val="00A106C7"/>
    <w:rsid w:val="00A22922"/>
    <w:rsid w:val="00A36A36"/>
    <w:rsid w:val="00A539A1"/>
    <w:rsid w:val="00B13B9A"/>
    <w:rsid w:val="00B21861"/>
    <w:rsid w:val="00B47A51"/>
    <w:rsid w:val="00B666F2"/>
    <w:rsid w:val="00B84DEA"/>
    <w:rsid w:val="00BA5201"/>
    <w:rsid w:val="00BB3BFB"/>
    <w:rsid w:val="00BD14E5"/>
    <w:rsid w:val="00C45E61"/>
    <w:rsid w:val="00C832C2"/>
    <w:rsid w:val="00CA36B8"/>
    <w:rsid w:val="00CA604D"/>
    <w:rsid w:val="00CD726A"/>
    <w:rsid w:val="00CE3743"/>
    <w:rsid w:val="00D137AC"/>
    <w:rsid w:val="00D83D25"/>
    <w:rsid w:val="00DA2842"/>
    <w:rsid w:val="00DE5B7D"/>
    <w:rsid w:val="00DF0669"/>
    <w:rsid w:val="00DF29B5"/>
    <w:rsid w:val="00E01CC3"/>
    <w:rsid w:val="00E37CF7"/>
    <w:rsid w:val="00E4297B"/>
    <w:rsid w:val="00E61A61"/>
    <w:rsid w:val="00E6602A"/>
    <w:rsid w:val="00E81A10"/>
    <w:rsid w:val="00E929EE"/>
    <w:rsid w:val="00EA16F1"/>
    <w:rsid w:val="00EC60AB"/>
    <w:rsid w:val="00EC6F05"/>
    <w:rsid w:val="00F1516B"/>
    <w:rsid w:val="00F179D6"/>
    <w:rsid w:val="00F31DAA"/>
    <w:rsid w:val="00F321AA"/>
    <w:rsid w:val="00F41EC4"/>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customStyle="1" w:styleId="Body">
    <w:name w:val="Body"/>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reeForm">
    <w:name w:val="Free Form"/>
    <w:rsid w:val="00267A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267AE7"/>
    <w:rPr>
      <w:color w:val="0000FF"/>
      <w:u w:val="single"/>
    </w:rPr>
  </w:style>
  <w:style w:type="paragraph" w:customStyle="1" w:styleId="Default">
    <w:name w:val="Default"/>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267AE7"/>
  </w:style>
  <w:style w:type="character" w:customStyle="1" w:styleId="Hyperlink1">
    <w:name w:val="Hyperlink.1"/>
    <w:basedOn w:val="None"/>
    <w:rsid w:val="00267AE7"/>
    <w:rPr>
      <w:color w:val="0000FF"/>
      <w:u w:val="single" w:color="2C2A2A"/>
    </w:rPr>
  </w:style>
  <w:style w:type="character" w:customStyle="1" w:styleId="UnresolvedMention">
    <w:name w:val="Unresolved Mention"/>
    <w:basedOn w:val="DefaultParagraphFont"/>
    <w:uiPriority w:val="99"/>
    <w:semiHidden/>
    <w:unhideWhenUsed/>
    <w:rsid w:val="009A66D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 w:type="paragraph" w:customStyle="1" w:styleId="Body">
    <w:name w:val="Body"/>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reeForm">
    <w:name w:val="Free Form"/>
    <w:rsid w:val="00267A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yperlink0">
    <w:name w:val="Hyperlink.0"/>
    <w:basedOn w:val="DefaultParagraphFont"/>
    <w:rsid w:val="00267AE7"/>
    <w:rPr>
      <w:color w:val="0000FF"/>
      <w:u w:val="single"/>
    </w:rPr>
  </w:style>
  <w:style w:type="paragraph" w:customStyle="1" w:styleId="Default">
    <w:name w:val="Default"/>
    <w:rsid w:val="00267A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267AE7"/>
  </w:style>
  <w:style w:type="character" w:customStyle="1" w:styleId="Hyperlink1">
    <w:name w:val="Hyperlink.1"/>
    <w:basedOn w:val="None"/>
    <w:rsid w:val="00267AE7"/>
    <w:rPr>
      <w:color w:val="0000FF"/>
      <w:u w:val="single" w:color="2C2A2A"/>
    </w:rPr>
  </w:style>
  <w:style w:type="character" w:customStyle="1" w:styleId="UnresolvedMention">
    <w:name w:val="Unresolved Mention"/>
    <w:basedOn w:val="DefaultParagraphFont"/>
    <w:uiPriority w:val="99"/>
    <w:semiHidden/>
    <w:unhideWhenUsed/>
    <w:rsid w:val="009A66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inridge.com/extras/music-at-the-museu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B9E77A-5C55-4C68-8792-CA158F61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2016-09-16T14:53:00Z</cp:lastPrinted>
  <dcterms:created xsi:type="dcterms:W3CDTF">2018-05-01T20:39:00Z</dcterms:created>
  <dcterms:modified xsi:type="dcterms:W3CDTF">2018-05-01T20:39:00Z</dcterms:modified>
</cp:coreProperties>
</file>